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901" w:rsidRDefault="007C3916" w:rsidP="007C3916">
      <w:pPr>
        <w:jc w:val="center"/>
        <w:rPr>
          <w:rFonts w:ascii="方正小标宋简体" w:eastAsia="方正小标宋简体"/>
          <w:sz w:val="36"/>
          <w:szCs w:val="36"/>
        </w:rPr>
      </w:pPr>
      <w:r w:rsidRPr="007C3916">
        <w:rPr>
          <w:rFonts w:ascii="方正小标宋简体" w:eastAsia="方正小标宋简体" w:hint="eastAsia"/>
          <w:sz w:val="36"/>
          <w:szCs w:val="36"/>
        </w:rPr>
        <w:t>艺术与考古学院毕业论文格式要求</w:t>
      </w:r>
    </w:p>
    <w:p w:rsidR="007C3916" w:rsidRPr="007C3916" w:rsidRDefault="007C3916" w:rsidP="007C3916">
      <w:pPr>
        <w:jc w:val="center"/>
        <w:rPr>
          <w:rFonts w:ascii="方正小标宋简体" w:eastAsia="方正小标宋简体"/>
          <w:sz w:val="36"/>
          <w:szCs w:val="36"/>
        </w:rPr>
      </w:pPr>
    </w:p>
    <w:p w:rsidR="007C3916" w:rsidRPr="007C3916" w:rsidRDefault="007C3916" w:rsidP="007C391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7C3916">
        <w:rPr>
          <w:rFonts w:hint="eastAsia"/>
          <w:sz w:val="28"/>
          <w:szCs w:val="28"/>
        </w:rPr>
        <w:t>根据《浙江大学本科生毕业论文（设计）编写规则》，本科生</w:t>
      </w:r>
      <w:r>
        <w:rPr>
          <w:rFonts w:hint="eastAsia"/>
          <w:sz w:val="28"/>
          <w:szCs w:val="28"/>
        </w:rPr>
        <w:t>毕业论文工作文档分两个部分，第一部分是论文材料，第二部分是开题材</w:t>
      </w:r>
      <w:r w:rsidRPr="007C3916">
        <w:rPr>
          <w:rFonts w:hint="eastAsia"/>
          <w:sz w:val="28"/>
          <w:szCs w:val="28"/>
        </w:rPr>
        <w:t>料。</w:t>
      </w:r>
    </w:p>
    <w:p w:rsidR="007C3916" w:rsidRPr="007C3916" w:rsidRDefault="007C3916" w:rsidP="007C3916">
      <w:pPr>
        <w:rPr>
          <w:sz w:val="28"/>
          <w:szCs w:val="28"/>
        </w:rPr>
      </w:pPr>
      <w:r w:rsidRPr="007C3916">
        <w:rPr>
          <w:rFonts w:hint="eastAsia"/>
          <w:sz w:val="28"/>
          <w:szCs w:val="28"/>
        </w:rPr>
        <w:t>1.</w:t>
      </w:r>
      <w:r w:rsidRPr="007C3916">
        <w:rPr>
          <w:rFonts w:hint="eastAsia"/>
          <w:sz w:val="28"/>
          <w:szCs w:val="28"/>
        </w:rPr>
        <w:t>基本要求</w:t>
      </w:r>
    </w:p>
    <w:p w:rsidR="007C3916" w:rsidRDefault="007C3916" w:rsidP="007C3916">
      <w:pPr>
        <w:ind w:firstLineChars="200" w:firstLine="560"/>
        <w:jc w:val="left"/>
        <w:rPr>
          <w:sz w:val="28"/>
          <w:szCs w:val="28"/>
        </w:rPr>
      </w:pPr>
      <w:r w:rsidRPr="007C3916">
        <w:rPr>
          <w:rFonts w:hint="eastAsia"/>
          <w:sz w:val="28"/>
          <w:szCs w:val="28"/>
        </w:rPr>
        <w:t>论文正文字数要求不少于</w:t>
      </w:r>
      <w:r w:rsidRPr="007C3916">
        <w:rPr>
          <w:rFonts w:hint="eastAsia"/>
          <w:sz w:val="28"/>
          <w:szCs w:val="28"/>
        </w:rPr>
        <w:t>10000</w:t>
      </w:r>
      <w:r w:rsidRPr="007C3916">
        <w:rPr>
          <w:rFonts w:hint="eastAsia"/>
          <w:sz w:val="28"/>
          <w:szCs w:val="28"/>
        </w:rPr>
        <w:t>字，要求查阅与毕业论文相关的文献</w:t>
      </w:r>
      <w:r>
        <w:rPr>
          <w:rFonts w:hint="eastAsia"/>
          <w:sz w:val="28"/>
          <w:szCs w:val="28"/>
        </w:rPr>
        <w:t>15</w:t>
      </w:r>
      <w:r w:rsidRPr="007C3916">
        <w:rPr>
          <w:rFonts w:hint="eastAsia"/>
          <w:sz w:val="28"/>
          <w:szCs w:val="28"/>
        </w:rPr>
        <w:t>篇以上，其中外文文献原则上不少于</w:t>
      </w:r>
      <w:r>
        <w:rPr>
          <w:rFonts w:hint="eastAsia"/>
          <w:sz w:val="28"/>
          <w:szCs w:val="28"/>
        </w:rPr>
        <w:t>3</w:t>
      </w:r>
      <w:r w:rsidRPr="007C3916">
        <w:rPr>
          <w:rFonts w:hint="eastAsia"/>
          <w:sz w:val="28"/>
          <w:szCs w:val="28"/>
        </w:rPr>
        <w:t>篇；文献综述包括背景介绍、国内外现状、研究展望、参考文献等，文博专业的文献综述字数要求</w:t>
      </w:r>
      <w:r>
        <w:rPr>
          <w:rFonts w:hint="eastAsia"/>
          <w:sz w:val="28"/>
          <w:szCs w:val="28"/>
        </w:rPr>
        <w:t>4000</w:t>
      </w:r>
      <w:r w:rsidRPr="007C3916">
        <w:rPr>
          <w:rFonts w:hint="eastAsia"/>
          <w:sz w:val="28"/>
          <w:szCs w:val="28"/>
        </w:rPr>
        <w:t>字以上，设计学、美术学的文献综述字数要求</w:t>
      </w:r>
      <w:r w:rsidRPr="007C3916">
        <w:rPr>
          <w:rFonts w:hint="eastAsia"/>
          <w:sz w:val="28"/>
          <w:szCs w:val="28"/>
        </w:rPr>
        <w:t>3000</w:t>
      </w:r>
      <w:r w:rsidRPr="007C3916">
        <w:rPr>
          <w:rFonts w:hint="eastAsia"/>
          <w:sz w:val="28"/>
          <w:szCs w:val="28"/>
        </w:rPr>
        <w:t>字以上；开题报告包括选题意义、背景，论文的主要内容和技术路线，研究计划进度安排与预期目标，参考文献等</w:t>
      </w:r>
      <w:bookmarkStart w:id="0" w:name="_GoBack"/>
      <w:bookmarkEnd w:id="0"/>
      <w:r w:rsidRPr="007C3916">
        <w:rPr>
          <w:rFonts w:hint="eastAsia"/>
          <w:sz w:val="28"/>
          <w:szCs w:val="28"/>
        </w:rPr>
        <w:t>，文物与博物馆学专业开题报告的字数要求</w:t>
      </w:r>
      <w:r>
        <w:rPr>
          <w:rFonts w:hint="eastAsia"/>
          <w:sz w:val="28"/>
          <w:szCs w:val="28"/>
        </w:rPr>
        <w:t>4000</w:t>
      </w:r>
      <w:r w:rsidRPr="007C3916">
        <w:rPr>
          <w:rFonts w:hint="eastAsia"/>
          <w:sz w:val="28"/>
          <w:szCs w:val="28"/>
        </w:rPr>
        <w:t>字以上，美术学、设计学专业开题报告的字数要求</w:t>
      </w:r>
      <w:r w:rsidRPr="007C3916">
        <w:rPr>
          <w:rFonts w:hint="eastAsia"/>
          <w:sz w:val="28"/>
          <w:szCs w:val="28"/>
        </w:rPr>
        <w:t>3000</w:t>
      </w:r>
      <w:r w:rsidRPr="007C3916">
        <w:rPr>
          <w:rFonts w:hint="eastAsia"/>
          <w:sz w:val="28"/>
          <w:szCs w:val="28"/>
        </w:rPr>
        <w:t>字以上；外文翻译要求与选题有关的外文文献，可以为一整篇，也可为其中一部分，字数要求</w:t>
      </w:r>
      <w:r w:rsidRPr="007C3916">
        <w:rPr>
          <w:rFonts w:hint="eastAsia"/>
          <w:sz w:val="28"/>
          <w:szCs w:val="28"/>
        </w:rPr>
        <w:t>3000</w:t>
      </w:r>
      <w:r w:rsidRPr="007C3916">
        <w:rPr>
          <w:rFonts w:hint="eastAsia"/>
          <w:sz w:val="28"/>
          <w:szCs w:val="28"/>
        </w:rPr>
        <w:t>字以上。</w:t>
      </w:r>
    </w:p>
    <w:p w:rsidR="007C3916" w:rsidRPr="007C3916" w:rsidRDefault="007C3916" w:rsidP="007C3916">
      <w:pPr>
        <w:jc w:val="left"/>
        <w:rPr>
          <w:sz w:val="28"/>
          <w:szCs w:val="28"/>
        </w:rPr>
      </w:pPr>
      <w:r w:rsidRPr="007C3916">
        <w:rPr>
          <w:rFonts w:hint="eastAsia"/>
          <w:sz w:val="28"/>
          <w:szCs w:val="28"/>
        </w:rPr>
        <w:t>2.</w:t>
      </w:r>
      <w:r w:rsidRPr="007C3916">
        <w:rPr>
          <w:rFonts w:hint="eastAsia"/>
          <w:sz w:val="28"/>
          <w:szCs w:val="28"/>
        </w:rPr>
        <w:t>排版要求</w:t>
      </w:r>
    </w:p>
    <w:p w:rsidR="007C3916" w:rsidRDefault="007C3916" w:rsidP="007C3916">
      <w:pPr>
        <w:jc w:val="left"/>
        <w:rPr>
          <w:sz w:val="28"/>
          <w:szCs w:val="28"/>
        </w:rPr>
      </w:pPr>
      <w:r w:rsidRPr="007C3916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 w:rsidRPr="007C3916">
        <w:rPr>
          <w:rFonts w:hint="eastAsia"/>
          <w:sz w:val="28"/>
          <w:szCs w:val="28"/>
        </w:rPr>
        <w:t>按照论文材料在前、开题材料在后的顺序排版，排版要求按照《浙江大学本科生毕业论文（设计）（模板）》《浙江大学本科生毕业论文（设计）文献综述和开题报告（模板）》两个模板进行。</w:t>
      </w:r>
    </w:p>
    <w:p w:rsidR="007C3916" w:rsidRPr="007C3916" w:rsidRDefault="007C3916" w:rsidP="007C3916">
      <w:pPr>
        <w:rPr>
          <w:sz w:val="28"/>
          <w:szCs w:val="28"/>
        </w:rPr>
      </w:pPr>
      <w:r w:rsidRPr="007C3916">
        <w:rPr>
          <w:rFonts w:hint="eastAsia"/>
          <w:sz w:val="28"/>
          <w:szCs w:val="28"/>
        </w:rPr>
        <w:t>3.</w:t>
      </w:r>
      <w:r w:rsidRPr="007C3916">
        <w:rPr>
          <w:rFonts w:hint="eastAsia"/>
          <w:sz w:val="28"/>
          <w:szCs w:val="28"/>
        </w:rPr>
        <w:t>装订要求</w:t>
      </w:r>
      <w:r w:rsidRPr="007C3916">
        <w:rPr>
          <w:rFonts w:hint="eastAsia"/>
          <w:sz w:val="28"/>
          <w:szCs w:val="28"/>
        </w:rPr>
        <w:t xml:space="preserve"> </w:t>
      </w:r>
    </w:p>
    <w:p w:rsidR="007C3916" w:rsidRPr="007C3916" w:rsidRDefault="007C3916" w:rsidP="007C3916">
      <w:pPr>
        <w:jc w:val="left"/>
        <w:rPr>
          <w:sz w:val="28"/>
          <w:szCs w:val="28"/>
        </w:rPr>
      </w:pPr>
      <w:r w:rsidRPr="007C3916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 w:rsidRPr="007C3916">
        <w:rPr>
          <w:rFonts w:hint="eastAsia"/>
          <w:sz w:val="28"/>
          <w:szCs w:val="28"/>
        </w:rPr>
        <w:t>学生提交的纸质版论文需按照论文材料在前、开题材料在后的顺序装订成一册。其中封面、题名页、承诺书、致谢、摘要、《任务</w:t>
      </w:r>
      <w:r w:rsidRPr="007C3916">
        <w:rPr>
          <w:rFonts w:hint="eastAsia"/>
          <w:sz w:val="28"/>
          <w:szCs w:val="28"/>
        </w:rPr>
        <w:lastRenderedPageBreak/>
        <w:t>书》</w:t>
      </w:r>
      <w:r w:rsidR="003A43F1">
        <w:rPr>
          <w:rFonts w:hint="eastAsia"/>
          <w:sz w:val="28"/>
          <w:szCs w:val="28"/>
        </w:rPr>
        <w:t>、</w:t>
      </w:r>
      <w:r w:rsidRPr="007C3916">
        <w:rPr>
          <w:rFonts w:hint="eastAsia"/>
          <w:sz w:val="28"/>
          <w:szCs w:val="28"/>
        </w:rPr>
        <w:t>《浙江大学本科生毕业论文（设计）考核表》、指导教师对文献综述和开题报告具体要求、《浙江大学本科生文献综述和开题报告考核表》应单面打印，其它部分内容应双面打印；主体部分各章之间应分页。</w:t>
      </w:r>
    </w:p>
    <w:p w:rsidR="007C3916" w:rsidRPr="007C3916" w:rsidRDefault="007C3916" w:rsidP="007C391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7C3916">
        <w:rPr>
          <w:rFonts w:hint="eastAsia"/>
          <w:sz w:val="28"/>
          <w:szCs w:val="28"/>
        </w:rPr>
        <w:t>电子版毕业论文文档用于格式审查、查重检测、送审评阅、上传教务系统，其中不包含指导性、评价性及成绩考核等内容，如：《任务书》、《浙江大学本科生毕业论文（设计）考核表》、指导教师对文献综述和开题报告具体要求、《浙江大学本科生文献综述和开题报告考核表》等。纸质版毕业论文文档用于学院存档，包含模板全部内容。</w:t>
      </w:r>
    </w:p>
    <w:sectPr w:rsidR="007C3916" w:rsidRPr="007C3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5F"/>
    <w:rsid w:val="00170F5F"/>
    <w:rsid w:val="00257901"/>
    <w:rsid w:val="002C6171"/>
    <w:rsid w:val="003A43F1"/>
    <w:rsid w:val="007C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yang.zju.edu.cn</dc:creator>
  <cp:keywords/>
  <dc:description/>
  <cp:lastModifiedBy>yang.zju.edu.cn</cp:lastModifiedBy>
  <cp:revision>5</cp:revision>
  <dcterms:created xsi:type="dcterms:W3CDTF">2020-10-12T02:40:00Z</dcterms:created>
  <dcterms:modified xsi:type="dcterms:W3CDTF">2020-10-12T02:49:00Z</dcterms:modified>
</cp:coreProperties>
</file>