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2C" w:rsidRPr="00FF70C1" w:rsidRDefault="001E372C" w:rsidP="00FF70C1">
      <w:pPr>
        <w:adjustRightInd w:val="0"/>
        <w:snapToGrid w:val="0"/>
        <w:spacing w:line="560" w:lineRule="exact"/>
        <w:ind w:right="2484"/>
        <w:rPr>
          <w:rFonts w:ascii="Times New Roman" w:hAnsi="Times New Roman" w:cs="Times New Roman"/>
        </w:rPr>
      </w:pPr>
      <w:r w:rsidRPr="00617A72">
        <w:rPr>
          <w:rFonts w:ascii="Times New Roman" w:eastAsia="黑体" w:hAnsi="Times New Roman" w:cs="Times New Roman"/>
          <w:sz w:val="32"/>
          <w:szCs w:val="32"/>
        </w:rPr>
        <w:t>附件</w:t>
      </w:r>
      <w:r w:rsidRPr="00617A72">
        <w:rPr>
          <w:rFonts w:ascii="Times New Roman" w:eastAsia="黑体" w:hAnsi="Times New Roman" w:cs="Times New Roman"/>
          <w:sz w:val="32"/>
          <w:szCs w:val="32"/>
        </w:rPr>
        <w:t>1</w:t>
      </w:r>
    </w:p>
    <w:p w:rsidR="001E372C" w:rsidRDefault="001E372C" w:rsidP="001E372C">
      <w:pPr>
        <w:pStyle w:val="a7"/>
        <w:snapToGrid w:val="0"/>
        <w:spacing w:before="0" w:line="560" w:lineRule="exact"/>
        <w:textAlignment w:val="auto"/>
        <w:rPr>
          <w:rFonts w:eastAsia="方正小标宋简体"/>
          <w:kern w:val="2"/>
          <w:sz w:val="44"/>
          <w:szCs w:val="44"/>
        </w:rPr>
      </w:pPr>
      <w:r w:rsidRPr="00617A72">
        <w:rPr>
          <w:rFonts w:eastAsia="方正小标宋简体"/>
          <w:kern w:val="2"/>
          <w:sz w:val="44"/>
          <w:szCs w:val="44"/>
        </w:rPr>
        <w:t>部分单位在各校区办理离校手续的地点安排</w:t>
      </w:r>
    </w:p>
    <w:p w:rsidR="00782D0C" w:rsidRPr="00617A72" w:rsidRDefault="00782D0C" w:rsidP="001E372C">
      <w:pPr>
        <w:pStyle w:val="a7"/>
        <w:snapToGrid w:val="0"/>
        <w:spacing w:before="0" w:line="560" w:lineRule="exact"/>
        <w:textAlignment w:val="auto"/>
        <w:rPr>
          <w:rFonts w:eastAsia="方正小标宋简体" w:hint="eastAsia"/>
          <w:kern w:val="2"/>
          <w:sz w:val="44"/>
          <w:szCs w:val="44"/>
        </w:rPr>
      </w:pPr>
      <w:bookmarkStart w:id="0" w:name="_GoBack"/>
      <w:bookmarkEnd w:id="0"/>
    </w:p>
    <w:tbl>
      <w:tblPr>
        <w:tblStyle w:val="a8"/>
        <w:tblW w:w="5539" w:type="pct"/>
        <w:tblInd w:w="-714" w:type="dxa"/>
        <w:tblLook w:val="04A0" w:firstRow="1" w:lastRow="0" w:firstColumn="1" w:lastColumn="0" w:noHBand="0" w:noVBand="1"/>
      </w:tblPr>
      <w:tblGrid>
        <w:gridCol w:w="1923"/>
        <w:gridCol w:w="4439"/>
        <w:gridCol w:w="1926"/>
        <w:gridCol w:w="4397"/>
        <w:gridCol w:w="3445"/>
      </w:tblGrid>
      <w:tr w:rsidR="00782D0C" w:rsidTr="008E010E">
        <w:trPr>
          <w:trHeight w:val="295"/>
        </w:trPr>
        <w:tc>
          <w:tcPr>
            <w:tcW w:w="596" w:type="pct"/>
            <w:tcBorders>
              <w:tl2br w:val="single" w:sz="4" w:space="0" w:color="auto"/>
            </w:tcBorders>
          </w:tcPr>
          <w:p w:rsidR="00782D0C" w:rsidRDefault="00782D0C" w:rsidP="008E010E">
            <w:pPr>
              <w:pStyle w:val="a7"/>
              <w:snapToGrid w:val="0"/>
              <w:spacing w:before="0" w:line="560" w:lineRule="exact"/>
              <w:jc w:val="right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 xml:space="preserve">单位 </w:t>
            </w:r>
          </w:p>
          <w:p w:rsidR="00782D0C" w:rsidRPr="00437AC6" w:rsidRDefault="00782D0C" w:rsidP="008E010E">
            <w:pPr>
              <w:pStyle w:val="a7"/>
              <w:snapToGrid w:val="0"/>
              <w:spacing w:before="0" w:line="560" w:lineRule="exact"/>
              <w:ind w:firstLineChars="100" w:firstLine="320"/>
              <w:jc w:val="left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437AC6">
              <w:rPr>
                <w:rFonts w:ascii="黑体" w:eastAsia="黑体" w:hAnsi="黑体" w:hint="eastAsia"/>
                <w:kern w:val="2"/>
                <w:sz w:val="32"/>
                <w:szCs w:val="32"/>
              </w:rPr>
              <w:t>校区</w:t>
            </w:r>
          </w:p>
        </w:tc>
        <w:tc>
          <w:tcPr>
            <w:tcW w:w="1376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560" w:lineRule="exact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2"/>
                <w:sz w:val="32"/>
                <w:szCs w:val="32"/>
              </w:rPr>
              <w:t>图书馆</w:t>
            </w:r>
          </w:p>
        </w:tc>
        <w:tc>
          <w:tcPr>
            <w:tcW w:w="597" w:type="pct"/>
            <w:vAlign w:val="center"/>
          </w:tcPr>
          <w:p w:rsidR="00782D0C" w:rsidRPr="00437AC6" w:rsidRDefault="00782D0C" w:rsidP="008E010E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7316D">
              <w:rPr>
                <w:rFonts w:ascii="黑体" w:eastAsia="黑体" w:hAnsi="黑体" w:cs="Times New Roman"/>
                <w:sz w:val="32"/>
                <w:szCs w:val="32"/>
              </w:rPr>
              <w:t>学生公寓管理服务中心</w:t>
            </w:r>
          </w:p>
        </w:tc>
        <w:tc>
          <w:tcPr>
            <w:tcW w:w="1363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560" w:lineRule="exact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27316D">
              <w:rPr>
                <w:rFonts w:ascii="黑体" w:eastAsia="黑体" w:hAnsi="黑体"/>
                <w:kern w:val="2"/>
                <w:sz w:val="32"/>
                <w:szCs w:val="32"/>
              </w:rPr>
              <w:t>计划财务处</w:t>
            </w:r>
          </w:p>
        </w:tc>
        <w:tc>
          <w:tcPr>
            <w:tcW w:w="1068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560" w:lineRule="exact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27316D">
              <w:rPr>
                <w:rFonts w:ascii="黑体" w:eastAsia="黑体" w:hAnsi="黑体"/>
                <w:kern w:val="2"/>
                <w:sz w:val="32"/>
                <w:szCs w:val="32"/>
              </w:rPr>
              <w:t>安全保卫处</w:t>
            </w:r>
          </w:p>
        </w:tc>
      </w:tr>
      <w:tr w:rsidR="00782D0C" w:rsidTr="008E010E">
        <w:tc>
          <w:tcPr>
            <w:tcW w:w="596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紫金港校区</w:t>
            </w:r>
          </w:p>
        </w:tc>
        <w:tc>
          <w:tcPr>
            <w:tcW w:w="1376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农医分馆一楼借阅大厅、基础分馆服务中心（</w:t>
            </w:r>
            <w:r w:rsidRPr="00617A72">
              <w:rPr>
                <w:rFonts w:eastAsia="仿宋_GB2312"/>
                <w:sz w:val="30"/>
                <w:szCs w:val="30"/>
              </w:rPr>
              <w:t>102</w:t>
            </w:r>
            <w:r w:rsidRPr="00617A72">
              <w:rPr>
                <w:rFonts w:eastAsia="仿宋_GB2312"/>
                <w:sz w:val="30"/>
                <w:szCs w:val="30"/>
              </w:rPr>
              <w:t>）</w:t>
            </w:r>
          </w:p>
        </w:tc>
        <w:tc>
          <w:tcPr>
            <w:tcW w:w="597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下宿舍办理</w:t>
            </w:r>
          </w:p>
        </w:tc>
        <w:tc>
          <w:tcPr>
            <w:tcW w:w="1363" w:type="pct"/>
            <w:vMerge w:val="restart"/>
            <w:vAlign w:val="center"/>
          </w:tcPr>
          <w:p w:rsidR="00782D0C" w:rsidRPr="000102B2" w:rsidRDefault="00782D0C" w:rsidP="008E010E">
            <w:pPr>
              <w:pStyle w:val="a7"/>
              <w:numPr>
                <w:ilvl w:val="0"/>
                <w:numId w:val="1"/>
              </w:numPr>
              <w:snapToGrid w:val="0"/>
              <w:spacing w:before="0" w:line="40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0102B2">
              <w:rPr>
                <w:rFonts w:eastAsia="仿宋_GB2312" w:hint="eastAsia"/>
                <w:sz w:val="30"/>
                <w:szCs w:val="30"/>
              </w:rPr>
              <w:t>紫金港（东区）：东六</w:t>
            </w:r>
            <w:r w:rsidRPr="000102B2">
              <w:rPr>
                <w:rFonts w:eastAsia="仿宋_GB2312"/>
                <w:sz w:val="30"/>
                <w:szCs w:val="30"/>
              </w:rPr>
              <w:t>117-2</w:t>
            </w:r>
            <w:r w:rsidRPr="000102B2">
              <w:rPr>
                <w:rFonts w:eastAsia="仿宋_GB2312"/>
                <w:sz w:val="30"/>
                <w:szCs w:val="30"/>
              </w:rPr>
              <w:t>报销大厅二楼（</w:t>
            </w:r>
            <w:r w:rsidRPr="000102B2">
              <w:rPr>
                <w:rFonts w:eastAsia="仿宋_GB2312"/>
                <w:sz w:val="30"/>
                <w:szCs w:val="30"/>
              </w:rPr>
              <w:t>212-1</w:t>
            </w:r>
            <w:r w:rsidRPr="000102B2">
              <w:rPr>
                <w:rFonts w:eastAsia="仿宋_GB2312"/>
                <w:sz w:val="30"/>
                <w:szCs w:val="30"/>
              </w:rPr>
              <w:t>）</w:t>
            </w:r>
          </w:p>
          <w:p w:rsidR="00782D0C" w:rsidRPr="000102B2" w:rsidRDefault="00782D0C" w:rsidP="008E010E">
            <w:pPr>
              <w:pStyle w:val="a7"/>
              <w:numPr>
                <w:ilvl w:val="0"/>
                <w:numId w:val="1"/>
              </w:numPr>
              <w:snapToGrid w:val="0"/>
              <w:spacing w:before="0" w:line="40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0102B2">
              <w:rPr>
                <w:rFonts w:eastAsia="仿宋_GB2312" w:hint="eastAsia"/>
                <w:sz w:val="30"/>
                <w:szCs w:val="30"/>
              </w:rPr>
              <w:t>紫金港（西区）：紫金港校区成均苑</w:t>
            </w:r>
            <w:r w:rsidRPr="000102B2">
              <w:rPr>
                <w:rFonts w:eastAsia="仿宋_GB2312"/>
                <w:sz w:val="30"/>
                <w:szCs w:val="30"/>
              </w:rPr>
              <w:t>8</w:t>
            </w:r>
            <w:r w:rsidRPr="000102B2">
              <w:rPr>
                <w:rFonts w:eastAsia="仿宋_GB2312"/>
                <w:sz w:val="30"/>
                <w:szCs w:val="30"/>
              </w:rPr>
              <w:t>幢</w:t>
            </w:r>
            <w:r w:rsidRPr="000102B2">
              <w:rPr>
                <w:rFonts w:eastAsia="仿宋_GB2312"/>
                <w:sz w:val="30"/>
                <w:szCs w:val="30"/>
              </w:rPr>
              <w:t>116</w:t>
            </w:r>
            <w:r w:rsidRPr="000102B2">
              <w:rPr>
                <w:rFonts w:eastAsia="仿宋_GB2312"/>
                <w:sz w:val="30"/>
                <w:szCs w:val="30"/>
              </w:rPr>
              <w:t>室</w:t>
            </w:r>
            <w:r w:rsidRPr="000102B2">
              <w:rPr>
                <w:rFonts w:eastAsia="仿宋_GB2312"/>
                <w:sz w:val="30"/>
                <w:szCs w:val="30"/>
              </w:rPr>
              <w:t>1</w:t>
            </w:r>
            <w:r w:rsidRPr="000102B2">
              <w:rPr>
                <w:rFonts w:eastAsia="仿宋_GB2312"/>
                <w:sz w:val="30"/>
                <w:szCs w:val="30"/>
              </w:rPr>
              <w:t>号窗口</w:t>
            </w:r>
          </w:p>
          <w:p w:rsidR="00782D0C" w:rsidRPr="000102B2" w:rsidRDefault="00782D0C" w:rsidP="008E010E">
            <w:pPr>
              <w:pStyle w:val="a7"/>
              <w:numPr>
                <w:ilvl w:val="0"/>
                <w:numId w:val="1"/>
              </w:numPr>
              <w:snapToGrid w:val="0"/>
              <w:spacing w:before="0" w:line="40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0102B2">
              <w:rPr>
                <w:rFonts w:eastAsia="仿宋_GB2312" w:hint="eastAsia"/>
                <w:sz w:val="30"/>
                <w:szCs w:val="30"/>
              </w:rPr>
              <w:t>玉泉：外经贸楼</w:t>
            </w:r>
            <w:r w:rsidRPr="000102B2">
              <w:rPr>
                <w:rFonts w:eastAsia="仿宋_GB2312"/>
                <w:sz w:val="30"/>
                <w:szCs w:val="30"/>
              </w:rPr>
              <w:t>105</w:t>
            </w:r>
            <w:r w:rsidRPr="000102B2">
              <w:rPr>
                <w:rFonts w:eastAsia="仿宋_GB2312"/>
                <w:sz w:val="30"/>
                <w:szCs w:val="30"/>
              </w:rPr>
              <w:t>房间</w:t>
            </w:r>
          </w:p>
          <w:p w:rsidR="00782D0C" w:rsidRPr="00AD3C89" w:rsidRDefault="00782D0C" w:rsidP="008E010E">
            <w:pPr>
              <w:pStyle w:val="a7"/>
              <w:numPr>
                <w:ilvl w:val="0"/>
                <w:numId w:val="1"/>
              </w:numPr>
              <w:snapToGrid w:val="0"/>
              <w:spacing w:before="0" w:line="40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0102B2">
              <w:rPr>
                <w:rFonts w:eastAsia="仿宋_GB2312" w:hint="eastAsia"/>
                <w:sz w:val="30"/>
                <w:szCs w:val="30"/>
              </w:rPr>
              <w:t>华家池：华家池校区老图书馆</w:t>
            </w:r>
            <w:r w:rsidRPr="000102B2">
              <w:rPr>
                <w:rFonts w:eastAsia="仿宋_GB2312"/>
                <w:sz w:val="30"/>
                <w:szCs w:val="30"/>
              </w:rPr>
              <w:t>101</w:t>
            </w:r>
            <w:r w:rsidRPr="000102B2">
              <w:rPr>
                <w:rFonts w:eastAsia="仿宋_GB2312"/>
                <w:sz w:val="30"/>
                <w:szCs w:val="30"/>
              </w:rPr>
              <w:t>室</w:t>
            </w:r>
            <w:r w:rsidRPr="00AD3C89">
              <w:rPr>
                <w:rFonts w:eastAsia="仿宋_GB2312"/>
                <w:sz w:val="30"/>
                <w:szCs w:val="30"/>
              </w:rPr>
              <w:t>心华家池分中心</w:t>
            </w:r>
            <w:r w:rsidRPr="00AD3C89">
              <w:rPr>
                <w:rFonts w:eastAsia="仿宋_GB2312"/>
                <w:sz w:val="30"/>
                <w:szCs w:val="30"/>
              </w:rPr>
              <w:t>8</w:t>
            </w:r>
            <w:r w:rsidRPr="00AD3C89">
              <w:rPr>
                <w:rFonts w:eastAsia="仿宋_GB2312"/>
                <w:sz w:val="30"/>
                <w:szCs w:val="30"/>
              </w:rPr>
              <w:t>号窗口</w:t>
            </w:r>
          </w:p>
          <w:p w:rsidR="00782D0C" w:rsidRPr="000102B2" w:rsidRDefault="00782D0C" w:rsidP="008E010E">
            <w:pPr>
              <w:pStyle w:val="a7"/>
              <w:snapToGrid w:val="0"/>
              <w:spacing w:before="0" w:line="400" w:lineRule="exact"/>
              <w:jc w:val="both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0102B2">
              <w:rPr>
                <w:rFonts w:eastAsia="仿宋_GB2312" w:hint="eastAsia"/>
                <w:sz w:val="30"/>
                <w:szCs w:val="30"/>
              </w:rPr>
              <w:t>注：请就近至各校区会计核算分中心窗口办理</w:t>
            </w:r>
          </w:p>
        </w:tc>
        <w:tc>
          <w:tcPr>
            <w:tcW w:w="1068" w:type="pct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纳米楼一楼行政服务办事大厅</w:t>
            </w:r>
            <w:r>
              <w:rPr>
                <w:rFonts w:eastAsia="仿宋_GB2312"/>
                <w:sz w:val="30"/>
                <w:szCs w:val="30"/>
              </w:rPr>
              <w:t>111</w:t>
            </w:r>
            <w:r>
              <w:rPr>
                <w:rFonts w:eastAsia="仿宋_GB2312" w:hint="eastAsia"/>
                <w:sz w:val="30"/>
                <w:szCs w:val="30"/>
              </w:rPr>
              <w:t>室</w:t>
            </w:r>
          </w:p>
        </w:tc>
      </w:tr>
      <w:tr w:rsidR="00782D0C" w:rsidTr="008E010E">
        <w:tc>
          <w:tcPr>
            <w:tcW w:w="596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玉泉校区</w:t>
            </w:r>
          </w:p>
        </w:tc>
        <w:tc>
          <w:tcPr>
            <w:tcW w:w="1376" w:type="pct"/>
            <w:vAlign w:val="center"/>
          </w:tcPr>
          <w:p w:rsidR="00782D0C" w:rsidRPr="00437AC6" w:rsidRDefault="00782D0C" w:rsidP="008E010E">
            <w:pPr>
              <w:adjustRightInd w:val="0"/>
              <w:snapToGrid w:val="0"/>
              <w:spacing w:line="340" w:lineRule="exact"/>
              <w:rPr>
                <w:rFonts w:ascii="黑体" w:eastAsia="黑体" w:hAnsi="黑体"/>
                <w:sz w:val="32"/>
                <w:szCs w:val="32"/>
              </w:rPr>
            </w:pPr>
            <w:r w:rsidRPr="00617A72">
              <w:rPr>
                <w:rFonts w:ascii="Times New Roman" w:eastAsia="仿宋_GB2312" w:hAnsi="Times New Roman" w:cs="Times New Roman"/>
                <w:sz w:val="30"/>
                <w:szCs w:val="30"/>
              </w:rPr>
              <w:t>流通借阅大厅（</w:t>
            </w:r>
            <w:r w:rsidRPr="00617A72">
              <w:rPr>
                <w:rFonts w:ascii="Times New Roman" w:eastAsia="仿宋_GB2312" w:hAnsi="Times New Roman" w:cs="Times New Roman"/>
                <w:sz w:val="30"/>
                <w:szCs w:val="30"/>
              </w:rPr>
              <w:t>200</w:t>
            </w:r>
            <w:r w:rsidRPr="00617A72">
              <w:rPr>
                <w:rFonts w:ascii="Times New Roman" w:eastAsia="仿宋_GB2312" w:hAnsi="Times New Roman" w:cs="Times New Roman"/>
                <w:sz w:val="30"/>
                <w:szCs w:val="30"/>
              </w:rPr>
              <w:t>室）</w:t>
            </w:r>
          </w:p>
        </w:tc>
        <w:tc>
          <w:tcPr>
            <w:tcW w:w="597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下宿舍办理</w:t>
            </w:r>
          </w:p>
        </w:tc>
        <w:tc>
          <w:tcPr>
            <w:tcW w:w="1363" w:type="pct"/>
            <w:vMerge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  <w:tc>
          <w:tcPr>
            <w:tcW w:w="1068" w:type="pct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玉泉校区保卫办</w:t>
            </w:r>
            <w:r w:rsidRPr="00617A72">
              <w:rPr>
                <w:rFonts w:eastAsia="仿宋_GB2312"/>
                <w:sz w:val="30"/>
                <w:szCs w:val="30"/>
              </w:rPr>
              <w:t>7</w:t>
            </w:r>
            <w:r w:rsidRPr="00617A72">
              <w:rPr>
                <w:rFonts w:eastAsia="仿宋_GB2312"/>
                <w:sz w:val="30"/>
                <w:szCs w:val="30"/>
              </w:rPr>
              <w:t>舍</w:t>
            </w:r>
            <w:r w:rsidRPr="00617A72">
              <w:rPr>
                <w:rFonts w:eastAsia="仿宋_GB2312"/>
                <w:sz w:val="30"/>
                <w:szCs w:val="30"/>
              </w:rPr>
              <w:t>101</w:t>
            </w:r>
            <w:r>
              <w:rPr>
                <w:rFonts w:eastAsia="仿宋_GB2312" w:hint="eastAsia"/>
                <w:sz w:val="30"/>
                <w:szCs w:val="30"/>
              </w:rPr>
              <w:t>室</w:t>
            </w:r>
          </w:p>
        </w:tc>
      </w:tr>
      <w:tr w:rsidR="00782D0C" w:rsidTr="008E010E">
        <w:tc>
          <w:tcPr>
            <w:tcW w:w="596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西溪校区</w:t>
            </w:r>
          </w:p>
        </w:tc>
        <w:tc>
          <w:tcPr>
            <w:tcW w:w="1376" w:type="pct"/>
            <w:vAlign w:val="center"/>
          </w:tcPr>
          <w:p w:rsidR="00782D0C" w:rsidRPr="00437AC6" w:rsidRDefault="00782D0C" w:rsidP="008E010E">
            <w:pPr>
              <w:adjustRightInd w:val="0"/>
              <w:snapToGrid w:val="0"/>
              <w:spacing w:line="340" w:lineRule="exact"/>
              <w:rPr>
                <w:rFonts w:ascii="黑体" w:eastAsia="黑体" w:hAnsi="黑体"/>
                <w:sz w:val="32"/>
                <w:szCs w:val="32"/>
              </w:rPr>
            </w:pPr>
            <w:r w:rsidRPr="00617A72">
              <w:rPr>
                <w:rFonts w:ascii="Times New Roman" w:eastAsia="仿宋_GB2312" w:hAnsi="Times New Roman" w:cs="Times New Roman"/>
                <w:sz w:val="30"/>
                <w:szCs w:val="30"/>
              </w:rPr>
              <w:t>一楼还书大厅（北楼</w:t>
            </w:r>
            <w:r w:rsidRPr="00617A72">
              <w:rPr>
                <w:rFonts w:ascii="Times New Roman" w:eastAsia="仿宋_GB2312" w:hAnsi="Times New Roman" w:cs="Times New Roman"/>
                <w:sz w:val="30"/>
                <w:szCs w:val="30"/>
              </w:rPr>
              <w:t>1-7</w:t>
            </w:r>
            <w:r w:rsidRPr="00617A72">
              <w:rPr>
                <w:rFonts w:ascii="Times New Roman" w:eastAsia="仿宋_GB2312" w:hAnsi="Times New Roman" w:cs="Times New Roman"/>
                <w:sz w:val="30"/>
                <w:szCs w:val="30"/>
              </w:rPr>
              <w:t>）</w:t>
            </w:r>
          </w:p>
        </w:tc>
        <w:tc>
          <w:tcPr>
            <w:tcW w:w="597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下宿舍办理</w:t>
            </w:r>
          </w:p>
        </w:tc>
        <w:tc>
          <w:tcPr>
            <w:tcW w:w="1363" w:type="pct"/>
            <w:vMerge/>
            <w:vAlign w:val="center"/>
          </w:tcPr>
          <w:p w:rsidR="00782D0C" w:rsidRPr="006966D0" w:rsidRDefault="00782D0C" w:rsidP="008E010E">
            <w:pPr>
              <w:pStyle w:val="a7"/>
              <w:snapToGrid w:val="0"/>
              <w:spacing w:before="0" w:line="340" w:lineRule="exact"/>
              <w:jc w:val="both"/>
              <w:rPr>
                <w:rFonts w:ascii="黑体" w:eastAsia="黑体" w:hAnsi="黑体"/>
                <w:color w:val="FF0000"/>
                <w:kern w:val="2"/>
                <w:sz w:val="32"/>
                <w:szCs w:val="32"/>
              </w:rPr>
            </w:pPr>
          </w:p>
        </w:tc>
        <w:tc>
          <w:tcPr>
            <w:tcW w:w="1068" w:type="pct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0372EB">
              <w:rPr>
                <w:rFonts w:eastAsia="仿宋_GB2312"/>
                <w:sz w:val="30"/>
                <w:szCs w:val="30"/>
              </w:rPr>
              <w:t>西溪校区</w:t>
            </w:r>
            <w:r w:rsidRPr="000372EB">
              <w:rPr>
                <w:rFonts w:eastAsia="仿宋_GB2312" w:hint="eastAsia"/>
                <w:sz w:val="30"/>
                <w:szCs w:val="30"/>
              </w:rPr>
              <w:t>月轮</w:t>
            </w:r>
            <w:r w:rsidRPr="000372EB">
              <w:rPr>
                <w:rFonts w:eastAsia="仿宋_GB2312"/>
                <w:sz w:val="30"/>
                <w:szCs w:val="30"/>
              </w:rPr>
              <w:t>楼</w:t>
            </w:r>
            <w:r w:rsidRPr="000372EB">
              <w:rPr>
                <w:rFonts w:eastAsia="仿宋_GB2312"/>
                <w:sz w:val="30"/>
                <w:szCs w:val="30"/>
              </w:rPr>
              <w:t>202</w:t>
            </w:r>
            <w:r w:rsidRPr="000372EB">
              <w:rPr>
                <w:rFonts w:eastAsia="仿宋_GB2312"/>
                <w:sz w:val="30"/>
                <w:szCs w:val="30"/>
              </w:rPr>
              <w:t>室</w:t>
            </w:r>
          </w:p>
        </w:tc>
      </w:tr>
      <w:tr w:rsidR="00782D0C" w:rsidTr="008E010E">
        <w:tc>
          <w:tcPr>
            <w:tcW w:w="596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华家池校区</w:t>
            </w:r>
          </w:p>
        </w:tc>
        <w:tc>
          <w:tcPr>
            <w:tcW w:w="1376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出纳台兼总咨询台（二楼大厅）</w:t>
            </w:r>
          </w:p>
        </w:tc>
        <w:tc>
          <w:tcPr>
            <w:tcW w:w="597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下宿舍办理</w:t>
            </w:r>
          </w:p>
        </w:tc>
        <w:tc>
          <w:tcPr>
            <w:tcW w:w="1363" w:type="pct"/>
            <w:vMerge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  <w:tc>
          <w:tcPr>
            <w:tcW w:w="1068" w:type="pct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</w:tr>
      <w:tr w:rsidR="00782D0C" w:rsidTr="008E010E">
        <w:trPr>
          <w:trHeight w:val="2346"/>
        </w:trPr>
        <w:tc>
          <w:tcPr>
            <w:tcW w:w="596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之江校区</w:t>
            </w:r>
          </w:p>
        </w:tc>
        <w:tc>
          <w:tcPr>
            <w:tcW w:w="1376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法学分馆服务台（</w:t>
            </w:r>
            <w:r w:rsidRPr="00617A72">
              <w:rPr>
                <w:rFonts w:eastAsia="仿宋_GB2312"/>
                <w:sz w:val="30"/>
                <w:szCs w:val="30"/>
              </w:rPr>
              <w:t>105</w:t>
            </w:r>
            <w:r w:rsidRPr="00617A72">
              <w:rPr>
                <w:rFonts w:eastAsia="仿宋_GB2312"/>
                <w:sz w:val="30"/>
                <w:szCs w:val="30"/>
              </w:rPr>
              <w:t>）</w:t>
            </w:r>
          </w:p>
        </w:tc>
        <w:tc>
          <w:tcPr>
            <w:tcW w:w="597" w:type="pct"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617A72">
              <w:rPr>
                <w:rFonts w:eastAsia="仿宋_GB2312"/>
                <w:sz w:val="30"/>
                <w:szCs w:val="30"/>
              </w:rPr>
              <w:t>下宿舍办理</w:t>
            </w:r>
          </w:p>
        </w:tc>
        <w:tc>
          <w:tcPr>
            <w:tcW w:w="1363" w:type="pct"/>
            <w:vMerge/>
            <w:vAlign w:val="center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</w:p>
        </w:tc>
        <w:tc>
          <w:tcPr>
            <w:tcW w:w="1068" w:type="pct"/>
          </w:tcPr>
          <w:p w:rsidR="00782D0C" w:rsidRPr="00437AC6" w:rsidRDefault="00782D0C" w:rsidP="008E010E">
            <w:pPr>
              <w:pStyle w:val="a7"/>
              <w:snapToGrid w:val="0"/>
              <w:spacing w:before="0" w:line="340" w:lineRule="exact"/>
              <w:jc w:val="both"/>
              <w:textAlignment w:val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F72180">
              <w:rPr>
                <w:rFonts w:eastAsia="仿宋_GB2312" w:hint="eastAsia"/>
                <w:sz w:val="30"/>
                <w:szCs w:val="30"/>
              </w:rPr>
              <w:t>之江校区二号楼北平房</w:t>
            </w:r>
          </w:p>
        </w:tc>
      </w:tr>
    </w:tbl>
    <w:p w:rsidR="001E372C" w:rsidRPr="00782D0C" w:rsidRDefault="001E372C" w:rsidP="001E372C">
      <w:pPr>
        <w:pStyle w:val="a7"/>
        <w:snapToGrid w:val="0"/>
        <w:spacing w:before="0" w:line="560" w:lineRule="exact"/>
        <w:jc w:val="both"/>
        <w:textAlignment w:val="auto"/>
        <w:rPr>
          <w:rFonts w:eastAsia="方正小标宋简体"/>
          <w:kern w:val="2"/>
          <w:sz w:val="44"/>
          <w:szCs w:val="44"/>
        </w:rPr>
      </w:pPr>
    </w:p>
    <w:p w:rsidR="001C5564" w:rsidRPr="001E372C" w:rsidRDefault="001C5564" w:rsidP="00FF70C1">
      <w:pPr>
        <w:ind w:leftChars="-337" w:left="-567" w:rightChars="-238" w:right="-500" w:hangingChars="67" w:hanging="141"/>
      </w:pPr>
    </w:p>
    <w:sectPr w:rsidR="001C5564" w:rsidRPr="001E372C" w:rsidSect="00FF70C1">
      <w:pgSz w:w="16838" w:h="11906" w:orient="landscape"/>
      <w:pgMar w:top="179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A7" w:rsidRDefault="004E37A7" w:rsidP="001E372C">
      <w:r>
        <w:separator/>
      </w:r>
    </w:p>
  </w:endnote>
  <w:endnote w:type="continuationSeparator" w:id="0">
    <w:p w:rsidR="004E37A7" w:rsidRDefault="004E37A7" w:rsidP="001E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鼎大标宋简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A7" w:rsidRDefault="004E37A7" w:rsidP="001E372C">
      <w:r>
        <w:separator/>
      </w:r>
    </w:p>
  </w:footnote>
  <w:footnote w:type="continuationSeparator" w:id="0">
    <w:p w:rsidR="004E37A7" w:rsidRDefault="004E37A7" w:rsidP="001E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752D7"/>
    <w:multiLevelType w:val="hybridMultilevel"/>
    <w:tmpl w:val="FD16F3EA"/>
    <w:lvl w:ilvl="0" w:tplc="812040E4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3E"/>
    <w:rsid w:val="00017907"/>
    <w:rsid w:val="001C5564"/>
    <w:rsid w:val="001E372C"/>
    <w:rsid w:val="0036573E"/>
    <w:rsid w:val="004E37A7"/>
    <w:rsid w:val="00782D0C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64414"/>
  <w15:chartTrackingRefBased/>
  <w15:docId w15:val="{9F423966-D2F5-43E2-B91C-D92D6935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7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72C"/>
    <w:rPr>
      <w:sz w:val="18"/>
      <w:szCs w:val="18"/>
    </w:rPr>
  </w:style>
  <w:style w:type="paragraph" w:customStyle="1" w:styleId="a7">
    <w:name w:val="大标题"/>
    <w:basedOn w:val="a"/>
    <w:rsid w:val="001E372C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table" w:styleId="a8">
    <w:name w:val="Table Grid"/>
    <w:basedOn w:val="a1"/>
    <w:uiPriority w:val="39"/>
    <w:rsid w:val="001E3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Acronym"/>
    <w:basedOn w:val="a0"/>
    <w:rsid w:val="001E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董燕菲</cp:lastModifiedBy>
  <cp:revision>4</cp:revision>
  <dcterms:created xsi:type="dcterms:W3CDTF">2022-06-14T06:38:00Z</dcterms:created>
  <dcterms:modified xsi:type="dcterms:W3CDTF">2023-06-13T05:38:00Z</dcterms:modified>
</cp:coreProperties>
</file>